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2C0D54D9">
      <w:r w:rsidR="55597710">
        <w:rPr/>
        <w:t>Date: 2/2/24 Friday 9:00</w:t>
      </w:r>
    </w:p>
    <w:p w:rsidR="55597710" w:rsidP="3CBA635B" w:rsidRDefault="55597710" w14:paraId="07909392" w14:textId="39551820">
      <w:pPr>
        <w:pStyle w:val="Normal"/>
      </w:pPr>
      <w:r w:rsidR="55597710">
        <w:rPr/>
        <w:t>Attendees: David Johnston, Christy VanRooyen, Carrie Dickson, Cecily Heiner, Nupur Pande, Jennifer Wilson, Andie Fultz, Rachel Hanan, Rachelle Barrett</w:t>
      </w:r>
    </w:p>
    <w:p w:rsidR="55597710" w:rsidP="3CBA635B" w:rsidRDefault="55597710" w14:paraId="19D5C2B1" w14:textId="14E6E74C">
      <w:pPr>
        <w:pStyle w:val="Normal"/>
        <w:ind w:left="0"/>
      </w:pPr>
      <w:r w:rsidR="55597710">
        <w:rPr/>
        <w:t>Items:</w:t>
      </w:r>
    </w:p>
    <w:p w:rsidR="55597710" w:rsidP="3CBA635B" w:rsidRDefault="55597710" w14:paraId="03B46F65" w14:textId="345CDD08">
      <w:pPr>
        <w:pStyle w:val="ListParagraph"/>
        <w:numPr>
          <w:ilvl w:val="0"/>
          <w:numId w:val="2"/>
        </w:numPr>
        <w:rPr/>
      </w:pPr>
      <w:r w:rsidR="55597710">
        <w:rPr/>
        <w:t xml:space="preserve">Peer Review Training Session Recap – not a </w:t>
      </w:r>
      <w:r w:rsidR="55597710">
        <w:rPr/>
        <w:t>lot of</w:t>
      </w:r>
      <w:r w:rsidR="55597710">
        <w:rPr/>
        <w:t xml:space="preserve"> attendance but </w:t>
      </w:r>
      <w:r w:rsidR="55597710">
        <w:rPr/>
        <w:t>definitely a</w:t>
      </w:r>
      <w:r w:rsidR="55597710">
        <w:rPr/>
        <w:t xml:space="preserve"> good event with </w:t>
      </w:r>
      <w:r w:rsidR="55597710">
        <w:rPr/>
        <w:t>good conversation</w:t>
      </w:r>
      <w:r w:rsidR="55597710">
        <w:rPr/>
        <w:t xml:space="preserve"> and the attendees felt well worth their ti</w:t>
      </w:r>
      <w:r w:rsidR="5A9CF11B">
        <w:rPr/>
        <w:t>me. Questions that came up:</w:t>
      </w:r>
    </w:p>
    <w:p w:rsidR="5A9CF11B" w:rsidP="3CBA635B" w:rsidRDefault="5A9CF11B" w14:paraId="6486F77B" w14:textId="066A4849">
      <w:pPr>
        <w:pStyle w:val="ListParagraph"/>
        <w:numPr>
          <w:ilvl w:val="1"/>
          <w:numId w:val="2"/>
        </w:numPr>
        <w:rPr/>
      </w:pPr>
      <w:r w:rsidR="5A9CF11B">
        <w:rPr/>
        <w:t>Rubric clarifications</w:t>
      </w:r>
    </w:p>
    <w:p w:rsidR="5A9CF11B" w:rsidP="3CBA635B" w:rsidRDefault="5A9CF11B" w14:paraId="0727ADE3" w14:textId="59F06DAE">
      <w:pPr>
        <w:pStyle w:val="ListParagraph"/>
        <w:numPr>
          <w:ilvl w:val="2"/>
          <w:numId w:val="2"/>
        </w:numPr>
        <w:rPr/>
      </w:pPr>
      <w:r w:rsidR="5A9CF11B">
        <w:rPr/>
        <w:t xml:space="preserve">Rating of “some external comparator” </w:t>
      </w:r>
      <w:r w:rsidR="0A7CDBFB">
        <w:rPr/>
        <w:t xml:space="preserve">needs clarification and examples. Recommendation to provide clarity that it only pertains to dashboard </w:t>
      </w:r>
      <w:r w:rsidR="0A7CDBFB">
        <w:rPr/>
        <w:t>data</w:t>
      </w:r>
      <w:r w:rsidR="6A20D139">
        <w:rPr/>
        <w:t xml:space="preserve"> no</w:t>
      </w:r>
      <w:r w:rsidR="6A20D139">
        <w:rPr/>
        <w:t>t PSLO/ISLO data</w:t>
      </w:r>
      <w:r w:rsidR="0A7CDBFB">
        <w:rPr/>
        <w:t xml:space="preserve"> and external means external to the department. </w:t>
      </w:r>
    </w:p>
    <w:p w:rsidR="48FFD35E" w:rsidP="3CBA635B" w:rsidRDefault="48FFD35E" w14:paraId="48F2E876" w14:textId="737EDBAB">
      <w:pPr>
        <w:pStyle w:val="ListParagraph"/>
        <w:numPr>
          <w:ilvl w:val="2"/>
          <w:numId w:val="2"/>
        </w:numPr>
        <w:rPr/>
      </w:pPr>
      <w:r w:rsidR="48FFD35E">
        <w:rPr/>
        <w:t xml:space="preserve">Discussion of the appropriateness of adding a “not applicable option”. After discussion, the only item that would merit that would be look back data for new programs. </w:t>
      </w:r>
      <w:r w:rsidR="48FFD35E">
        <w:rPr/>
        <w:t>More</w:t>
      </w:r>
      <w:r w:rsidR="48FFD35E">
        <w:rPr/>
        <w:t xml:space="preserve"> important to clarify to faculty that </w:t>
      </w:r>
      <w:r w:rsidR="350EB111">
        <w:rPr/>
        <w:t xml:space="preserve">grades are not punitive. Suggestion to add language on the rubric “these evaluations are not meant to be </w:t>
      </w:r>
      <w:r w:rsidR="350EB111">
        <w:rPr/>
        <w:t>punitive,</w:t>
      </w:r>
      <w:r w:rsidR="350EB111">
        <w:rPr/>
        <w:t xml:space="preserve"> they are meant to </w:t>
      </w:r>
      <w:r w:rsidR="350EB111">
        <w:rPr/>
        <w:t>demonstrate</w:t>
      </w:r>
      <w:r w:rsidR="350EB111">
        <w:rPr/>
        <w:t xml:space="preserve"> growth of a program over time </w:t>
      </w:r>
      <w:r w:rsidR="54BB0A92">
        <w:rPr/>
        <w:t>and highlight opportunities for improvement to departments.”</w:t>
      </w:r>
    </w:p>
    <w:p w:rsidR="54BB0A92" w:rsidP="3CBA635B" w:rsidRDefault="54BB0A92" w14:paraId="70CC60AA" w14:textId="0ED1F2EE">
      <w:pPr>
        <w:pStyle w:val="ListParagraph"/>
        <w:numPr>
          <w:ilvl w:val="1"/>
          <w:numId w:val="2"/>
        </w:numPr>
        <w:rPr/>
      </w:pPr>
      <w:r w:rsidR="54BB0A92">
        <w:rPr/>
        <w:t xml:space="preserve">Peer reviewers were encouraged to add notes both when they see something that was done exemplary and for each rating of not meets. </w:t>
      </w:r>
    </w:p>
    <w:p w:rsidR="54BB0A92" w:rsidP="3CBA635B" w:rsidRDefault="54BB0A92" w14:paraId="1827EF71" w14:textId="5B4A08EC">
      <w:pPr>
        <w:pStyle w:val="ListParagraph"/>
        <w:numPr>
          <w:ilvl w:val="1"/>
          <w:numId w:val="2"/>
        </w:numPr>
        <w:rPr/>
      </w:pPr>
      <w:r w:rsidR="54BB0A92">
        <w:rPr/>
        <w:t xml:space="preserve">Peer reviewers were shown how to access the reports to review when they </w:t>
      </w:r>
      <w:r w:rsidR="54BB0A92">
        <w:rPr/>
        <w:t>haven’t</w:t>
      </w:r>
      <w:r w:rsidR="54BB0A92">
        <w:rPr/>
        <w:t xml:space="preserve"> uploaded a document by entering “not applicable” in text</w:t>
      </w:r>
      <w:r w:rsidR="7EFB5D02">
        <w:rPr/>
        <w:t xml:space="preserve"> entry field for the assignment.</w:t>
      </w:r>
    </w:p>
    <w:p w:rsidR="7EFB5D02" w:rsidP="3CBA635B" w:rsidRDefault="7EFB5D02" w14:paraId="696195E3" w14:textId="2BAE7D10">
      <w:pPr>
        <w:pStyle w:val="ListParagraph"/>
        <w:numPr>
          <w:ilvl w:val="1"/>
          <w:numId w:val="2"/>
        </w:numPr>
        <w:rPr/>
      </w:pPr>
      <w:r w:rsidR="7EFB5D02">
        <w:rPr/>
        <w:t>Need to add a specification of “all modalities” to the template when describing the programs.</w:t>
      </w:r>
    </w:p>
    <w:p w:rsidR="5F47FAC5" w:rsidP="3CBA635B" w:rsidRDefault="5F47FAC5" w14:paraId="45EA1741" w14:textId="65D4A24D">
      <w:pPr>
        <w:pStyle w:val="ListParagraph"/>
        <w:numPr>
          <w:ilvl w:val="1"/>
          <w:numId w:val="2"/>
        </w:numPr>
        <w:rPr/>
      </w:pPr>
      <w:r w:rsidR="5F47FAC5">
        <w:rPr/>
        <w:t>Additional</w:t>
      </w:r>
      <w:r w:rsidR="5F47FAC5">
        <w:rPr/>
        <w:t xml:space="preserve"> peer review session in person on PM campus Feb 12-16</w:t>
      </w:r>
      <w:r w:rsidR="7EFB5D02">
        <w:rPr/>
        <w:t xml:space="preserve"> </w:t>
      </w:r>
    </w:p>
    <w:p w:rsidR="7EFB5D02" w:rsidP="3CBA635B" w:rsidRDefault="7EFB5D02" w14:paraId="1B145C6F" w14:textId="0668826D">
      <w:pPr>
        <w:pStyle w:val="ListParagraph"/>
        <w:numPr>
          <w:ilvl w:val="0"/>
          <w:numId w:val="2"/>
        </w:numPr>
        <w:rPr/>
      </w:pPr>
      <w:r w:rsidR="7EFB5D02">
        <w:rPr/>
        <w:t>Assessment trainings to be scheduled</w:t>
      </w:r>
    </w:p>
    <w:p w:rsidR="7EFB5D02" w:rsidP="3CBA635B" w:rsidRDefault="7EFB5D02" w14:paraId="52DCAE29" w14:textId="7CFC8C73">
      <w:pPr>
        <w:pStyle w:val="ListParagraph"/>
        <w:numPr>
          <w:ilvl w:val="1"/>
          <w:numId w:val="2"/>
        </w:numPr>
        <w:rPr/>
      </w:pPr>
      <w:r w:rsidR="7EFB5D02">
        <w:rPr/>
        <w:t>Use of Assessment reports by administrators and by programs for allocation of resources</w:t>
      </w:r>
      <w:r w:rsidR="4F4E9F58">
        <w:rPr/>
        <w:t xml:space="preserve"> – league of chairs; aim for April 15-19</w:t>
      </w:r>
    </w:p>
    <w:p w:rsidR="55B535BC" w:rsidP="3CBA635B" w:rsidRDefault="55B535BC" w14:paraId="15097F7A" w14:textId="72908118">
      <w:pPr>
        <w:pStyle w:val="ListParagraph"/>
        <w:numPr>
          <w:ilvl w:val="1"/>
          <w:numId w:val="2"/>
        </w:numPr>
        <w:rPr/>
      </w:pPr>
      <w:r w:rsidR="55B535BC">
        <w:rPr/>
        <w:t>P</w:t>
      </w:r>
      <w:r w:rsidR="7EFB5D02">
        <w:rPr/>
        <w:t xml:space="preserve">rogram coordinator training; aim for </w:t>
      </w:r>
      <w:r w:rsidR="6690EA45">
        <w:rPr/>
        <w:t>A</w:t>
      </w:r>
      <w:r w:rsidR="7EFB5D02">
        <w:rPr/>
        <w:t>pril 15-19</w:t>
      </w:r>
    </w:p>
    <w:p w:rsidR="118CC742" w:rsidP="3CBA635B" w:rsidRDefault="118CC742" w14:paraId="23741D10" w14:textId="2B136AA2">
      <w:pPr>
        <w:pStyle w:val="ListParagraph"/>
        <w:numPr>
          <w:ilvl w:val="2"/>
          <w:numId w:val="2"/>
        </w:numPr>
        <w:rPr/>
      </w:pPr>
      <w:r w:rsidR="118CC742">
        <w:rPr/>
        <w:t xml:space="preserve">Should cover use of assessment reports, and best practices for involving all faculty in the process. </w:t>
      </w:r>
    </w:p>
    <w:p w:rsidR="118CC742" w:rsidP="3CBA635B" w:rsidRDefault="118CC742" w14:paraId="7FC33524" w14:textId="64EC507C">
      <w:pPr>
        <w:pStyle w:val="ListParagraph"/>
        <w:numPr>
          <w:ilvl w:val="2"/>
          <w:numId w:val="2"/>
        </w:numPr>
        <w:rPr/>
      </w:pPr>
      <w:r w:rsidR="118CC742">
        <w:rPr/>
        <w:t>Civil Engineering department or Dental Hygiene department to share out</w:t>
      </w:r>
    </w:p>
    <w:p w:rsidR="7EFB5D02" w:rsidP="3CBA635B" w:rsidRDefault="7EFB5D02" w14:paraId="08441CBB" w14:textId="0690EED9">
      <w:pPr>
        <w:pStyle w:val="ListParagraph"/>
        <w:numPr>
          <w:ilvl w:val="1"/>
          <w:numId w:val="2"/>
        </w:numPr>
        <w:rPr/>
      </w:pPr>
      <w:r w:rsidR="7EFB5D02">
        <w:rPr/>
        <w:t>Using Canvas Outcomes tools – in conjunction with CCT; aim for May 6-9</w:t>
      </w:r>
    </w:p>
    <w:p w:rsidR="798EF1C8" w:rsidP="3CBA635B" w:rsidRDefault="798EF1C8" w14:paraId="42763704" w14:textId="504BBB84">
      <w:pPr>
        <w:pStyle w:val="ListParagraph"/>
        <w:numPr>
          <w:ilvl w:val="0"/>
          <w:numId w:val="2"/>
        </w:numPr>
        <w:rPr/>
      </w:pPr>
      <w:r w:rsidR="798EF1C8">
        <w:rPr/>
        <w:t xml:space="preserve">Item of concern for end of year report: Programs do not have resources or time to complete assessment tasks or to seek training to do the tasks well. </w:t>
      </w:r>
    </w:p>
    <w:p w:rsidR="798EF1C8" w:rsidP="3CBA635B" w:rsidRDefault="798EF1C8" w14:paraId="152185A3" w14:textId="0E9B7870">
      <w:pPr>
        <w:pStyle w:val="ListParagraph"/>
        <w:numPr>
          <w:ilvl w:val="1"/>
          <w:numId w:val="2"/>
        </w:numPr>
        <w:rPr/>
      </w:pPr>
      <w:r w:rsidR="798EF1C8">
        <w:rPr/>
        <w:t>AVP to be tasked with helping struggling departments: communications and mechanical</w:t>
      </w:r>
    </w:p>
    <w:p w:rsidR="513494F0" w:rsidP="3CBA635B" w:rsidRDefault="513494F0" w14:paraId="057484EE" w14:textId="20F0C47D">
      <w:pPr>
        <w:pStyle w:val="ListParagraph"/>
        <w:numPr>
          <w:ilvl w:val="0"/>
          <w:numId w:val="2"/>
        </w:numPr>
        <w:rPr/>
      </w:pPr>
      <w:r w:rsidR="513494F0">
        <w:rPr/>
        <w:t>Potential Conference attendance</w:t>
      </w:r>
    </w:p>
    <w:p w:rsidR="513494F0" w:rsidP="3CBA635B" w:rsidRDefault="513494F0" w14:paraId="55AE37B6" w14:textId="6F7850D2">
      <w:pPr>
        <w:pStyle w:val="ListParagraph"/>
        <w:numPr>
          <w:ilvl w:val="1"/>
          <w:numId w:val="2"/>
        </w:numPr>
        <w:rPr/>
      </w:pPr>
      <w:r w:rsidR="513494F0">
        <w:rPr/>
        <w:t>AALHE assessment conference in Portland June 3-6</w:t>
      </w:r>
    </w:p>
    <w:p w:rsidR="513494F0" w:rsidP="3CBA635B" w:rsidRDefault="513494F0" w14:paraId="1A4B561A" w14:textId="6B6E4D6E">
      <w:pPr>
        <w:pStyle w:val="ListParagraph"/>
        <w:numPr>
          <w:ilvl w:val="2"/>
          <w:numId w:val="2"/>
        </w:numPr>
        <w:rPr/>
      </w:pPr>
      <w:r w:rsidR="513494F0">
        <w:rPr/>
        <w:t>Who wants to go?</w:t>
      </w:r>
    </w:p>
    <w:p w:rsidR="513494F0" w:rsidP="3CBA635B" w:rsidRDefault="513494F0" w14:paraId="4B1BC7BA" w14:textId="289C6A52">
      <w:pPr>
        <w:pStyle w:val="ListParagraph"/>
        <w:numPr>
          <w:ilvl w:val="2"/>
          <w:numId w:val="2"/>
        </w:numPr>
        <w:rPr/>
      </w:pPr>
      <w:r w:rsidR="513494F0">
        <w:rPr/>
        <w:t>Early bird discount April 9</w:t>
      </w:r>
      <w:r w:rsidRPr="3CBA635B" w:rsidR="513494F0">
        <w:rPr>
          <w:vertAlign w:val="superscript"/>
        </w:rPr>
        <w:t>th</w:t>
      </w:r>
    </w:p>
    <w:p w:rsidR="513494F0" w:rsidP="3CBA635B" w:rsidRDefault="513494F0" w14:paraId="3FF842DC" w14:textId="3249FFBF">
      <w:pPr>
        <w:pStyle w:val="ListParagraph"/>
        <w:numPr>
          <w:ilvl w:val="2"/>
          <w:numId w:val="2"/>
        </w:numPr>
        <w:rPr/>
      </w:pPr>
      <w:r w:rsidR="513494F0">
        <w:rPr/>
        <w:t>Travel grants due by March 15</w:t>
      </w:r>
      <w:r w:rsidRPr="3CBA635B" w:rsidR="513494F0">
        <w:rPr>
          <w:vertAlign w:val="superscript"/>
        </w:rPr>
        <w:t>th</w:t>
      </w:r>
      <w:r w:rsidR="513494F0">
        <w:rPr/>
        <w:t xml:space="preserve"> </w:t>
      </w:r>
    </w:p>
    <w:p w:rsidR="513494F0" w:rsidP="3CBA635B" w:rsidRDefault="513494F0" w14:paraId="2C6A85C8" w14:textId="6A20DB15">
      <w:pPr>
        <w:pStyle w:val="ListParagraph"/>
        <w:numPr>
          <w:ilvl w:val="2"/>
          <w:numId w:val="2"/>
        </w:numPr>
        <w:rPr/>
      </w:pPr>
      <w:r w:rsidR="513494F0">
        <w:rPr/>
        <w:t>Rachelle to check with Provost’s office on funding</w:t>
      </w:r>
    </w:p>
    <w:p w:rsidR="513494F0" w:rsidP="3CBA635B" w:rsidRDefault="513494F0" w14:paraId="345E77F7" w14:textId="50E25FE3">
      <w:pPr>
        <w:pStyle w:val="ListParagraph"/>
        <w:numPr>
          <w:ilvl w:val="1"/>
          <w:numId w:val="2"/>
        </w:numPr>
        <w:rPr/>
      </w:pPr>
      <w:r w:rsidR="513494F0">
        <w:rPr/>
        <w:t>NWCCU</w:t>
      </w:r>
      <w:r w:rsidR="513494F0">
        <w:rPr/>
        <w:t xml:space="preserve"> conference in November</w:t>
      </w:r>
    </w:p>
    <w:p w:rsidR="513494F0" w:rsidP="3CBA635B" w:rsidRDefault="513494F0" w14:paraId="199435EE" w14:textId="799DDF11">
      <w:pPr>
        <w:pStyle w:val="ListParagraph"/>
        <w:numPr>
          <w:ilvl w:val="0"/>
          <w:numId w:val="2"/>
        </w:numPr>
        <w:rPr/>
      </w:pPr>
      <w:r w:rsidR="513494F0">
        <w:rPr/>
        <w:t>AVP Candidate update</w:t>
      </w:r>
    </w:p>
    <w:p w:rsidR="513494F0" w:rsidP="3CBA635B" w:rsidRDefault="513494F0" w14:paraId="3038D038" w14:textId="2DE19206">
      <w:pPr>
        <w:pStyle w:val="ListParagraph"/>
        <w:numPr>
          <w:ilvl w:val="1"/>
          <w:numId w:val="2"/>
        </w:numPr>
        <w:rPr/>
      </w:pPr>
      <w:r w:rsidR="513494F0">
        <w:rPr/>
        <w:t xml:space="preserve">2 out of 3 have been to campus. </w:t>
      </w:r>
    </w:p>
    <w:p w:rsidR="513494F0" w:rsidP="3CBA635B" w:rsidRDefault="513494F0" w14:paraId="1F6F6487" w14:textId="65E22934">
      <w:pPr>
        <w:pStyle w:val="ListParagraph"/>
        <w:numPr>
          <w:ilvl w:val="1"/>
          <w:numId w:val="2"/>
        </w:numPr>
        <w:rPr/>
      </w:pPr>
      <w:r w:rsidR="513494F0">
        <w:rPr/>
        <w:t>Recording of the forums can be accessed by contacting Dede Hanlon</w:t>
      </w:r>
    </w:p>
    <w:p w:rsidR="513494F0" w:rsidP="3CBA635B" w:rsidRDefault="513494F0" w14:paraId="46C612A2" w14:textId="58ABFD7C">
      <w:pPr>
        <w:pStyle w:val="ListParagraph"/>
        <w:numPr>
          <w:ilvl w:val="0"/>
          <w:numId w:val="2"/>
        </w:numPr>
        <w:rPr/>
      </w:pPr>
      <w:r w:rsidR="513494F0">
        <w:rPr/>
        <w:t xml:space="preserve">Potential Convocation speaker on </w:t>
      </w:r>
      <w:r w:rsidR="513494F0">
        <w:rPr/>
        <w:t>AI</w:t>
      </w:r>
      <w:r w:rsidR="513494F0">
        <w:rPr/>
        <w:t xml:space="preserve"> Dr. Jordan – Carrie Dickson to follow up.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a2a9e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618bf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B74A9C"/>
    <w:rsid w:val="01F67B21"/>
    <w:rsid w:val="0A7CDBFB"/>
    <w:rsid w:val="0D392DC8"/>
    <w:rsid w:val="118CC742"/>
    <w:rsid w:val="120C9EEB"/>
    <w:rsid w:val="14DF9597"/>
    <w:rsid w:val="1BB38131"/>
    <w:rsid w:val="1BBB6EB7"/>
    <w:rsid w:val="1E29EC28"/>
    <w:rsid w:val="1EEB21F3"/>
    <w:rsid w:val="256250FD"/>
    <w:rsid w:val="2899F1BF"/>
    <w:rsid w:val="2AA3C51A"/>
    <w:rsid w:val="2C3F957B"/>
    <w:rsid w:val="2F093343"/>
    <w:rsid w:val="2FDBE053"/>
    <w:rsid w:val="31D4A110"/>
    <w:rsid w:val="350EB111"/>
    <w:rsid w:val="357874C7"/>
    <w:rsid w:val="37144528"/>
    <w:rsid w:val="37EEDFBE"/>
    <w:rsid w:val="398AB01F"/>
    <w:rsid w:val="3CA92884"/>
    <w:rsid w:val="3CBA635B"/>
    <w:rsid w:val="3CC250E1"/>
    <w:rsid w:val="408F954A"/>
    <w:rsid w:val="42B74A9C"/>
    <w:rsid w:val="46693327"/>
    <w:rsid w:val="48730682"/>
    <w:rsid w:val="48FFD35E"/>
    <w:rsid w:val="4AA395AE"/>
    <w:rsid w:val="4F4E9F58"/>
    <w:rsid w:val="513494F0"/>
    <w:rsid w:val="54BB0A92"/>
    <w:rsid w:val="55597710"/>
    <w:rsid w:val="55B535BC"/>
    <w:rsid w:val="5A9CF11B"/>
    <w:rsid w:val="5F47FAC5"/>
    <w:rsid w:val="6690EA45"/>
    <w:rsid w:val="6A20D139"/>
    <w:rsid w:val="6F69EC5F"/>
    <w:rsid w:val="780AA1EB"/>
    <w:rsid w:val="798EF1C8"/>
    <w:rsid w:val="7B1AA200"/>
    <w:rsid w:val="7C486F67"/>
    <w:rsid w:val="7EF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4A9C"/>
  <w15:chartTrackingRefBased/>
  <w15:docId w15:val="{D7596CB9-8933-4C44-B415-B6DBB8EF0A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75af57b37ef142d6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091FE16B1074DB26C8DFFEE3FE193" ma:contentTypeVersion="20" ma:contentTypeDescription="Create a new document." ma:contentTypeScope="" ma:versionID="55a7ecf137abbd2a04d2a557f45c5d18">
  <xsd:schema xmlns:xsd="http://www.w3.org/2001/XMLSchema" xmlns:xs="http://www.w3.org/2001/XMLSchema" xmlns:p="http://schemas.microsoft.com/office/2006/metadata/properties" xmlns:ns1="http://schemas.microsoft.com/sharepoint/v3" xmlns:ns2="92701693-98f5-4e0b-83c3-5fcb790318e8" xmlns:ns3="be7d7958-994c-4e90-b667-6f42f72daae3" targetNamespace="http://schemas.microsoft.com/office/2006/metadata/properties" ma:root="true" ma:fieldsID="25216e07b079685133b421ffa0644588" ns1:_="" ns2:_="" ns3:_="">
    <xsd:import namespace="http://schemas.microsoft.com/sharepoint/v3"/>
    <xsd:import namespace="92701693-98f5-4e0b-83c3-5fcb790318e8"/>
    <xsd:import namespace="be7d7958-994c-4e90-b667-6f42f72da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1693-98f5-4e0b-83c3-5fcb79031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04e713-3df4-4e86-9d7d-2f323303a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d7958-994c-4e90-b667-6f42f72daae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930d31-7fa3-4485-926d-2cf457a5c9f2}" ma:internalName="TaxCatchAll" ma:showField="CatchAllData" ma:web="be7d7958-994c-4e90-b667-6f42f72da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2701693-98f5-4e0b-83c3-5fcb790318e8">
      <Terms xmlns="http://schemas.microsoft.com/office/infopath/2007/PartnerControls"/>
    </lcf76f155ced4ddcb4097134ff3c332f>
    <_ip_UnifiedCompliancePolicyProperties xmlns="http://schemas.microsoft.com/sharepoint/v3" xsi:nil="true"/>
    <TaxCatchAll xmlns="be7d7958-994c-4e90-b667-6f42f72daae3" xsi:nil="true"/>
    <SharedWithUsers xmlns="be7d7958-994c-4e90-b667-6f42f72daae3">
      <UserInfo>
        <DisplayName>Christy VanRooyen</DisplayName>
        <AccountId>32</AccountId>
        <AccountType/>
      </UserInfo>
      <UserInfo>
        <DisplayName>Rachel Hanan</DisplayName>
        <AccountId>269</AccountId>
        <AccountType/>
      </UserInfo>
      <UserInfo>
        <DisplayName>Don McDonnell</DisplayName>
        <AccountId>27</AccountId>
        <AccountType/>
      </UserInfo>
      <UserInfo>
        <DisplayName>Rachelle Barrett</DisplayName>
        <AccountId>47</AccountId>
        <AccountType/>
      </UserInfo>
      <UserInfo>
        <DisplayName>Nupur Pande</DisplayName>
        <AccountId>392</AccountId>
        <AccountType/>
      </UserInfo>
      <UserInfo>
        <DisplayName>Abdy Afjeh</DisplayName>
        <AccountId>122</AccountId>
        <AccountType/>
      </UserInfo>
      <UserInfo>
        <DisplayName>Caroline Doty</DisplayName>
        <AccountId>50</AccountId>
        <AccountType/>
      </UserInfo>
      <UserInfo>
        <DisplayName>David Hammond</DisplayName>
        <AccountId>98</AccountId>
        <AccountType/>
      </UserInfo>
      <UserInfo>
        <DisplayName>Jessica Luebbers</DisplayName>
        <AccountId>251</AccountId>
        <AccountType/>
      </UserInfo>
      <UserInfo>
        <DisplayName>Krista Beaty</DisplayName>
        <AccountId>235</AccountId>
        <AccountType/>
      </UserInfo>
      <UserInfo>
        <DisplayName>Gary Lomprey</DisplayName>
        <AccountId>121</AccountId>
        <AccountType/>
      </UserInfo>
      <UserInfo>
        <DisplayName>Jennifer Wilson</DisplayName>
        <AccountId>329</AccountId>
        <AccountType/>
      </UserInfo>
      <UserInfo>
        <DisplayName>Cristina Crespo</DisplayName>
        <AccountId>87</AccountId>
        <AccountType/>
      </UserInfo>
      <UserInfo>
        <DisplayName>Carrie Dickson</DisplayName>
        <AccountId>174</AccountId>
        <AccountType/>
      </UserInfo>
      <UserInfo>
        <DisplayName>Andria Fultz</DisplayName>
        <AccountId>163</AccountId>
        <AccountType/>
      </UserInfo>
      <UserInfo>
        <DisplayName>David Johnston</DisplayName>
        <AccountId>328</AccountId>
        <AccountType/>
      </UserInfo>
      <UserInfo>
        <DisplayName>Cecily Heiner</DisplayName>
        <AccountId>171</AccountId>
        <AccountType/>
      </UserInfo>
      <UserInfo>
        <DisplayName>Kevin Brown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604F59-BF62-459B-AAA3-DE2DE3AFE964}"/>
</file>

<file path=customXml/itemProps2.xml><?xml version="1.0" encoding="utf-8"?>
<ds:datastoreItem xmlns:ds="http://schemas.openxmlformats.org/officeDocument/2006/customXml" ds:itemID="{EF60AC25-579C-4F54-8D05-958374EEBEB1}"/>
</file>

<file path=customXml/itemProps3.xml><?xml version="1.0" encoding="utf-8"?>
<ds:datastoreItem xmlns:ds="http://schemas.openxmlformats.org/officeDocument/2006/customXml" ds:itemID="{880BF9DD-439D-4A1E-AA24-FCB3788397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Barrett</dc:creator>
  <cp:keywords/>
  <dc:description/>
  <cp:lastModifiedBy>Rachelle Barrett</cp:lastModifiedBy>
  <dcterms:created xsi:type="dcterms:W3CDTF">2024-02-02T23:20:07Z</dcterms:created>
  <dcterms:modified xsi:type="dcterms:W3CDTF">2024-02-02T23:44:32Z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0x010100060091FE16B1074DB26C8DFFEE3FE193</vt:lpwstr>
  </property>
</Properties>
</file>